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B22031" w:rsidRPr="008B7C6F" w:rsidTr="001B2A04">
        <w:tc>
          <w:tcPr>
            <w:tcW w:w="3794" w:type="dxa"/>
          </w:tcPr>
          <w:p w:rsidR="00B22031" w:rsidRPr="00252011" w:rsidRDefault="00B22031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22031" w:rsidRPr="00252011" w:rsidRDefault="00B22031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B22031" w:rsidRPr="00252011" w:rsidRDefault="00B22031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B22031" w:rsidRPr="00252011" w:rsidRDefault="00B22031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B22031" w:rsidRPr="00252011" w:rsidRDefault="00B22031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22031" w:rsidRPr="00252011" w:rsidRDefault="00B22031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B22031" w:rsidRPr="00252011" w:rsidRDefault="00B22031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«ОП.03 ИНЖЕНЕРНАЯ ГРАФИКА»</w:t>
      </w:r>
    </w:p>
    <w:p w:rsidR="00145D67" w:rsidRPr="00B22031" w:rsidRDefault="00145D67" w:rsidP="00145D6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145D67" w:rsidRPr="00B22031" w:rsidRDefault="00145D67" w:rsidP="00145D6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B22031">
        <w:rPr>
          <w:rFonts w:ascii="Times New Roman" w:hAnsi="Times New Roman"/>
          <w:sz w:val="24"/>
          <w:szCs w:val="24"/>
        </w:rPr>
        <w:t xml:space="preserve">Форма обучения: </w:t>
      </w:r>
      <w:r w:rsidRPr="00B22031">
        <w:rPr>
          <w:rFonts w:ascii="Times New Roman" w:hAnsi="Times New Roman"/>
          <w:sz w:val="24"/>
          <w:szCs w:val="24"/>
          <w:u w:val="single"/>
        </w:rPr>
        <w:t>очная</w:t>
      </w:r>
    </w:p>
    <w:p w:rsidR="00145D67" w:rsidRPr="00B22031" w:rsidRDefault="00145D67" w:rsidP="00145D67">
      <w:pPr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145D67" w:rsidP="00145D6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B22031">
        <w:rPr>
          <w:spacing w:val="-2"/>
        </w:rPr>
        <w:t>Ребриха 2023</w:t>
      </w:r>
    </w:p>
    <w:p w:rsidR="00145D67" w:rsidRDefault="00145D67" w:rsidP="00145D6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145D67" w:rsidRDefault="00145D67" w:rsidP="00145D67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45D67" w:rsidRPr="00B22031" w:rsidRDefault="00145D67" w:rsidP="00145D6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B22031">
        <w:rPr>
          <w:rFonts w:ascii="Times New Roman" w:hAnsi="Times New Roman"/>
          <w:caps/>
          <w:sz w:val="24"/>
          <w:szCs w:val="24"/>
        </w:rPr>
        <w:t xml:space="preserve"> </w:t>
      </w:r>
      <w:r w:rsidRPr="00B22031">
        <w:rPr>
          <w:rFonts w:ascii="Times New Roman" w:hAnsi="Times New Roman"/>
          <w:sz w:val="24"/>
          <w:szCs w:val="24"/>
        </w:rPr>
        <w:t xml:space="preserve"> Инженерная графика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36.02.16  Эксплуатация и ремонт сельскохозяйственной техники и оборудования, </w:t>
      </w:r>
      <w:r w:rsidRPr="00B2203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B22031">
        <w:rPr>
          <w:rFonts w:ascii="Times New Roman" w:hAnsi="Times New Roman"/>
          <w:sz w:val="24"/>
          <w:szCs w:val="24"/>
        </w:rPr>
        <w:t xml:space="preserve">  по специальности 35.02.16  Эксплуатация и ремонт сельскохозяйственной техники и оборудования </w:t>
      </w:r>
    </w:p>
    <w:p w:rsidR="00145D67" w:rsidRPr="00B22031" w:rsidRDefault="00145D67" w:rsidP="00145D67">
      <w:pPr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B22031">
        <w:rPr>
          <w:rFonts w:ascii="Times New Roman" w:hAnsi="Times New Roman"/>
          <w:sz w:val="24"/>
          <w:szCs w:val="24"/>
        </w:rPr>
        <w:t>ПО</w:t>
      </w:r>
      <w:proofErr w:type="gramEnd"/>
      <w:r w:rsidRPr="00B22031">
        <w:rPr>
          <w:rFonts w:ascii="Times New Roman" w:hAnsi="Times New Roman"/>
          <w:sz w:val="24"/>
          <w:szCs w:val="24"/>
        </w:rPr>
        <w:t>»</w:t>
      </w:r>
    </w:p>
    <w:p w:rsidR="00145D67" w:rsidRPr="00B22031" w:rsidRDefault="00145D67" w:rsidP="00145D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B22031">
        <w:rPr>
          <w:rFonts w:ascii="Times New Roman" w:hAnsi="Times New Roman"/>
          <w:sz w:val="24"/>
          <w:szCs w:val="24"/>
        </w:rPr>
        <w:t>Хващенок</w:t>
      </w:r>
      <w:proofErr w:type="spellEnd"/>
      <w:r w:rsidRPr="00B22031">
        <w:rPr>
          <w:rFonts w:ascii="Times New Roman" w:hAnsi="Times New Roman"/>
          <w:sz w:val="24"/>
          <w:szCs w:val="24"/>
        </w:rPr>
        <w:t xml:space="preserve"> С.А., преподаватель первой квалификационной категории</w:t>
      </w:r>
    </w:p>
    <w:p w:rsidR="00145D67" w:rsidRPr="00B22031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145D67" w:rsidRPr="00B22031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145D67" w:rsidRPr="008B7C6F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145D67" w:rsidRPr="008B7C6F" w:rsidRDefault="00145D67" w:rsidP="00145D6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145D67" w:rsidRPr="008B7C6F" w:rsidRDefault="00145D67" w:rsidP="00145D6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Pr="00BD045C" w:rsidRDefault="00145D67" w:rsidP="00145D67">
      <w:pPr>
        <w:jc w:val="center"/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7005F">
        <w:rPr>
          <w:rFonts w:ascii="Times New Roman" w:hAnsi="Times New Roman"/>
          <w:b/>
          <w:i/>
          <w:sz w:val="24"/>
          <w:szCs w:val="24"/>
        </w:rPr>
        <w:br w:type="page"/>
      </w:r>
      <w:r w:rsidRPr="00BD045C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145D67" w:rsidRPr="00BD045C" w:rsidRDefault="00145D67" w:rsidP="00145D6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BD0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ПРИМЕРНОЙ РАБОЧЕЙ ПРОГРАММЫ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145D67" w:rsidRPr="00BD045C" w:rsidRDefault="00145D67" w:rsidP="00145D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45D67" w:rsidRPr="00BD045C" w:rsidRDefault="00145D67" w:rsidP="00145D6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45D67" w:rsidRPr="00BD045C" w:rsidRDefault="00145D67" w:rsidP="00145D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45D67" w:rsidRPr="00BD045C" w:rsidRDefault="00145D67" w:rsidP="00145D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5D67" w:rsidRPr="00BD045C" w:rsidRDefault="00145D67" w:rsidP="00145D67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i/>
          <w:u w:val="single"/>
        </w:rPr>
        <w:br w:type="page"/>
      </w:r>
      <w:r>
        <w:rPr>
          <w:rFonts w:ascii="Times New Roman" w:hAnsi="Times New Roman"/>
          <w:b/>
        </w:rPr>
        <w:lastRenderedPageBreak/>
        <w:t xml:space="preserve">1. </w:t>
      </w:r>
      <w:r w:rsidRPr="00E7005F">
        <w:rPr>
          <w:rFonts w:ascii="Times New Roman" w:hAnsi="Times New Roman"/>
          <w:b/>
          <w:sz w:val="24"/>
          <w:szCs w:val="24"/>
        </w:rPr>
        <w:t>ОБЩАЯ</w:t>
      </w:r>
      <w:r w:rsidRPr="00BD045C">
        <w:rPr>
          <w:rFonts w:ascii="Times New Roman" w:hAnsi="Times New Roman"/>
          <w:b/>
          <w:sz w:val="24"/>
          <w:szCs w:val="24"/>
        </w:rPr>
        <w:t xml:space="preserve"> ХАРАКТЕРИСТИКА </w:t>
      </w:r>
      <w:r w:rsidRPr="00BD045C">
        <w:rPr>
          <w:rFonts w:ascii="Times New Roman" w:hAnsi="Times New Roman"/>
          <w:b/>
          <w:color w:val="000000"/>
          <w:sz w:val="24"/>
          <w:szCs w:val="24"/>
        </w:rPr>
        <w:t>ПРИМЕРНОЙ РАБОЧЕЙ ПРОГРАММЫ</w:t>
      </w:r>
      <w:r w:rsidRPr="00BD045C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145D67" w:rsidRPr="00E7005F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02993102"/>
      <w:r w:rsidRPr="00E7005F">
        <w:rPr>
          <w:rFonts w:ascii="Times New Roman" w:hAnsi="Times New Roman"/>
          <w:b/>
          <w:bCs/>
          <w:sz w:val="24"/>
          <w:szCs w:val="24"/>
        </w:rPr>
        <w:t>ОП.03 ИНЖЕНЕРНАЯ ГРАФИКА</w:t>
      </w:r>
    </w:p>
    <w:bookmarkEnd w:id="0"/>
    <w:p w:rsidR="00145D67" w:rsidRPr="00FD06E6" w:rsidRDefault="00145D67" w:rsidP="00145D67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45D67" w:rsidRPr="00BD045C" w:rsidRDefault="00145D67" w:rsidP="00145D67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45D67" w:rsidRPr="00E7005F" w:rsidRDefault="00145D67" w:rsidP="00145D6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7005F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6506A">
        <w:rPr>
          <w:rFonts w:ascii="Times New Roman" w:hAnsi="Times New Roman"/>
          <w:b/>
          <w:sz w:val="24"/>
          <w:szCs w:val="24"/>
        </w:rPr>
        <w:t>«ОП.03 Инженерная графика»</w:t>
      </w:r>
      <w:r w:rsidRPr="00E7005F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proofErr w:type="spellStart"/>
      <w:r w:rsidRPr="00E7005F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E7005F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СПО по </w:t>
      </w:r>
      <w:r w:rsidRPr="00E7005F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E7005F">
        <w:rPr>
          <w:rFonts w:ascii="Times New Roman" w:hAnsi="Times New Roman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:rsidR="00145D67" w:rsidRPr="00E7005F" w:rsidRDefault="00145D67" w:rsidP="00145D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005F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01, ОК 02, ОК 04,</w:t>
      </w:r>
      <w:r w:rsidRPr="00E7005F">
        <w:rPr>
          <w:rFonts w:ascii="Times New Roman" w:hAnsi="Times New Roman"/>
          <w:sz w:val="24"/>
          <w:szCs w:val="24"/>
        </w:rPr>
        <w:t xml:space="preserve"> ОК 09</w:t>
      </w:r>
      <w:r>
        <w:rPr>
          <w:rFonts w:ascii="Times New Roman" w:hAnsi="Times New Roman"/>
          <w:sz w:val="24"/>
          <w:szCs w:val="24"/>
        </w:rPr>
        <w:t>.</w:t>
      </w:r>
    </w:p>
    <w:p w:rsidR="00145D67" w:rsidRPr="00E7005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45D67" w:rsidRPr="00BD045C" w:rsidRDefault="00145D67" w:rsidP="00145D6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45D67" w:rsidRDefault="00145D67" w:rsidP="00145D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D045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D045C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45D67" w:rsidRPr="006F7417" w:rsidTr="00145D6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45D67" w:rsidRPr="006F7417" w:rsidTr="00145D67">
        <w:trPr>
          <w:trHeight w:val="212"/>
        </w:trPr>
        <w:tc>
          <w:tcPr>
            <w:tcW w:w="1668" w:type="dxa"/>
            <w:shd w:val="clear" w:color="auto" w:fill="auto"/>
          </w:tcPr>
          <w:p w:rsidR="00145D67" w:rsidRPr="00BD045C" w:rsidRDefault="00145D67" w:rsidP="00145D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09, ПК 1.1, ПК 1.2, ПК 1,3, ПК 1.4, ПК 1.5, ПК 1.9, ПК 1.10, ПК 2.1, ПК 2.2, ПК 2.3, ПК 2.4, ПК 2.5, ПК 2.6, ПК 2.7, ПК 2.10. </w:t>
            </w:r>
          </w:p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45D67" w:rsidRPr="006F7417" w:rsidRDefault="00145D67" w:rsidP="00145D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611" w:type="dxa"/>
            <w:shd w:val="clear" w:color="auto" w:fill="auto"/>
          </w:tcPr>
          <w:p w:rsidR="00145D67" w:rsidRPr="006F7417" w:rsidRDefault="00145D67" w:rsidP="00145D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145D67" w:rsidRDefault="00145D67" w:rsidP="00145D6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5D67" w:rsidRPr="00BD045C" w:rsidRDefault="00145D67" w:rsidP="00145D6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45D67" w:rsidRPr="00BD045C" w:rsidRDefault="00145D67" w:rsidP="00145D6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45D67" w:rsidRPr="00E7005F" w:rsidRDefault="00145D67" w:rsidP="00145D6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45D67" w:rsidRPr="00145D6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color w:val="00B050"/>
                <w:sz w:val="24"/>
                <w:szCs w:val="24"/>
              </w:rPr>
            </w:pPr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114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45D67" w:rsidRPr="00E7005F" w:rsidTr="00145D67">
        <w:trPr>
          <w:trHeight w:val="336"/>
        </w:trPr>
        <w:tc>
          <w:tcPr>
            <w:tcW w:w="5000" w:type="pct"/>
            <w:gridSpan w:val="2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45D67" w:rsidRPr="00145D6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color w:val="00B050"/>
                <w:sz w:val="24"/>
                <w:szCs w:val="24"/>
              </w:rPr>
            </w:pPr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 xml:space="preserve">1 семестр 67(61+6 </w:t>
            </w:r>
            <w:proofErr w:type="spellStart"/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самост</w:t>
            </w:r>
            <w:proofErr w:type="spellEnd"/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)</w:t>
            </w:r>
          </w:p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 xml:space="preserve">2 семестр(41+6 </w:t>
            </w:r>
            <w:proofErr w:type="spellStart"/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самост</w:t>
            </w:r>
            <w:proofErr w:type="spellEnd"/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)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700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7005F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45D67" w:rsidRPr="00E7005F" w:rsidTr="00145D67">
        <w:trPr>
          <w:trHeight w:val="267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7005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145D67" w:rsidRPr="00145D6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color w:val="00B050"/>
                <w:sz w:val="24"/>
                <w:szCs w:val="24"/>
              </w:rPr>
            </w:pPr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12</w:t>
            </w:r>
          </w:p>
        </w:tc>
      </w:tr>
      <w:tr w:rsidR="00145D67" w:rsidRPr="00E7005F" w:rsidTr="00145D67">
        <w:trPr>
          <w:trHeight w:val="331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45D67" w:rsidRPr="00145D6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color w:val="00B050"/>
                <w:sz w:val="24"/>
                <w:szCs w:val="24"/>
              </w:rPr>
            </w:pPr>
            <w:r w:rsidRPr="00145D67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20</w:t>
            </w:r>
          </w:p>
        </w:tc>
      </w:tr>
    </w:tbl>
    <w:p w:rsidR="00145D67" w:rsidRDefault="00145D67" w:rsidP="00145D67">
      <w:pPr>
        <w:suppressAutoHyphens/>
        <w:spacing w:after="120"/>
        <w:rPr>
          <w:rFonts w:ascii="Times New Roman" w:hAnsi="Times New Roman"/>
          <w:b/>
          <w:i/>
        </w:rPr>
      </w:pPr>
    </w:p>
    <w:p w:rsidR="00145D67" w:rsidRPr="009A75E7" w:rsidRDefault="00145D67" w:rsidP="00145D67">
      <w:pPr>
        <w:rPr>
          <w:rFonts w:ascii="Times New Roman" w:hAnsi="Times New Roman"/>
          <w:b/>
          <w:i/>
          <w:sz w:val="24"/>
          <w:szCs w:val="24"/>
        </w:rPr>
        <w:sectPr w:rsidR="00145D67" w:rsidRPr="009A75E7" w:rsidSect="00145D6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45D67" w:rsidRPr="009A75E7" w:rsidRDefault="00145D67" w:rsidP="00145D6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4"/>
        <w:gridCol w:w="2036"/>
        <w:gridCol w:w="1899"/>
      </w:tblGrid>
      <w:tr w:rsidR="00145D67" w:rsidRPr="009A75E7" w:rsidTr="00145D67">
        <w:trPr>
          <w:trHeight w:val="20"/>
        </w:trPr>
        <w:tc>
          <w:tcPr>
            <w:tcW w:w="814" w:type="pct"/>
            <w:shd w:val="clear" w:color="auto" w:fill="auto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  <w:vAlign w:val="center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45D67" w:rsidRPr="00276901" w:rsidTr="00145D67">
        <w:trPr>
          <w:trHeight w:val="20"/>
        </w:trPr>
        <w:tc>
          <w:tcPr>
            <w:tcW w:w="814" w:type="pct"/>
            <w:shd w:val="clear" w:color="auto" w:fill="auto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68" w:type="pct"/>
            <w:shd w:val="clear" w:color="auto" w:fill="auto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145D67" w:rsidRPr="009A75E7" w:rsidTr="00145D67">
        <w:trPr>
          <w:trHeight w:val="389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9A75E7" w:rsidRDefault="000F5587" w:rsidP="008C3C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145D6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8C3CA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389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4C74C8" w:rsidRDefault="000F558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E40311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C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8C3C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Сопряжения.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9A75E7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9A75E7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9A75E7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1.4.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E403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4. Выполнение комплексного ч</w:t>
            </w:r>
            <w:r>
              <w:rPr>
                <w:rFonts w:ascii="Times New Roman" w:hAnsi="Times New Roman"/>
                <w:sz w:val="24"/>
                <w:szCs w:val="24"/>
              </w:rPr>
              <w:t>ертежа усеченного многогранника</w:t>
            </w:r>
            <w:r w:rsidRPr="009A75E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75E7">
              <w:rPr>
                <w:rFonts w:ascii="Times New Roman" w:hAnsi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1.5.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6318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9871B2" w:rsidP="009871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173F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3716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5D67" w:rsidRPr="008C3CA1" w:rsidRDefault="00173F19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9A75E7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6318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3716">
              <w:rPr>
                <w:rFonts w:ascii="Times New Roman" w:hAnsi="Times New Roman"/>
                <w:sz w:val="24"/>
                <w:szCs w:val="24"/>
              </w:rPr>
              <w:t xml:space="preserve">ОК 01, ОК 02, ОК 04,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  <w:r w:rsidRPr="004C3716">
              <w:rPr>
                <w:rFonts w:ascii="Times New Roman" w:hAnsi="Times New Roman"/>
                <w:sz w:val="24"/>
                <w:szCs w:val="24"/>
              </w:rPr>
              <w:t xml:space="preserve">ПК 1.1, ПК 1.2, ПК 1,3, ПК 1.4, ПК 1.5, ПК 1.9, ПК 1.10, ПК 2.1, ПК 2.2, ПК 2.3, ПК 2.4, ПК 2.5, ПК 2.6, ПК 2.7, ПК 2.10. 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36" w:type="pct"/>
            <w:vMerge w:val="restart"/>
          </w:tcPr>
          <w:p w:rsidR="00145D67" w:rsidRPr="00BD045C" w:rsidRDefault="00145D67" w:rsidP="00145D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09, ПК 1.1, ПК 1.2, ПК 1,3, ПК 1.4, ПК 1.5, ПК 1.9, ПК 1.10, ПК 2.1, ПК 2.2, ПК 2.3, ПК 2.4, ПК 2.5, ПК 2.6, ПК 2.7, ПК 2.10. 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Разъёмные и неразъёмные соединения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6318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0F558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F5587">
              <w:rPr>
                <w:rFonts w:ascii="Times New Roman" w:hAnsi="Times New Roman"/>
                <w:color w:val="FF0000"/>
                <w:sz w:val="24"/>
                <w:szCs w:val="24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0F5587" w:rsidRDefault="008C3CA1" w:rsidP="000F558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</w:t>
            </w:r>
          </w:p>
          <w:p w:rsidR="00145D67" w:rsidRPr="00AF4E31" w:rsidRDefault="000F5587" w:rsidP="000F558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конец 1семестра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15.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 с брошюровкой эскизов в альбом с титульным листом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17. Выполнение чертежа по эскизам предыдущей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20. Выполнение чертежей деталей (</w:t>
            </w:r>
            <w:proofErr w:type="spellStart"/>
            <w:r w:rsidRPr="009A75E7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45D67" w:rsidRPr="009A75E7" w:rsidTr="00145D67">
        <w:trPr>
          <w:trHeight w:val="311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35080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59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35080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73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4.1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5.1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 </w:t>
            </w:r>
            <w:proofErr w:type="gramStart"/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кинематических</w:t>
            </w:r>
            <w:proofErr w:type="gramEnd"/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схемах</w:t>
            </w:r>
            <w:proofErr w:type="gramEnd"/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145D67" w:rsidRPr="00BD045C" w:rsidRDefault="00145D67" w:rsidP="00145D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09,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1.1, ПК 1.2, ПК 1,3, ПК 1.4, ПК 1.5, ПК 1.9, ПК 1.10, ПК 2.1, ПК 2.2, ПК 2.3, ПК 2.4, ПК 2.5, ПК 2.6, ПК 2.7, ПК 2.10. 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25. Выполнение чертежа кинематической схемы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8C3C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CBA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CBA" w:rsidRPr="009A75E7" w:rsidRDefault="00145CBA" w:rsidP="00E3499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CBA" w:rsidRDefault="00145CBA" w:rsidP="00E34999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6" w:type="pct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5CBA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CBA" w:rsidRPr="009A75E7" w:rsidRDefault="00145CBA" w:rsidP="00145CB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виде экзамена</w:t>
            </w: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CBA" w:rsidRPr="009A75E7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36" w:type="pct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5CBA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CBA" w:rsidRPr="009A75E7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134</w:t>
            </w:r>
          </w:p>
        </w:tc>
        <w:tc>
          <w:tcPr>
            <w:tcW w:w="636" w:type="pct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145D67" w:rsidRPr="009A75E7" w:rsidRDefault="00145D67" w:rsidP="00145D67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145D67" w:rsidRPr="009A75E7" w:rsidRDefault="00145D67" w:rsidP="00145D67">
      <w:pPr>
        <w:ind w:firstLine="709"/>
        <w:rPr>
          <w:rFonts w:ascii="Times New Roman" w:hAnsi="Times New Roman"/>
          <w:i/>
          <w:sz w:val="24"/>
          <w:szCs w:val="24"/>
        </w:rPr>
        <w:sectPr w:rsidR="00145D67" w:rsidRPr="009A75E7" w:rsidSect="00145D6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5D67" w:rsidRPr="009A75E7" w:rsidRDefault="00145D67" w:rsidP="00145D67">
      <w:pPr>
        <w:ind w:left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145D67" w:rsidRPr="009A75E7" w:rsidRDefault="00145D67" w:rsidP="00145D67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75E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45D67" w:rsidRPr="00006162" w:rsidRDefault="00145D67" w:rsidP="00145D6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162">
        <w:rPr>
          <w:rFonts w:ascii="Times New Roman" w:hAnsi="Times New Roman"/>
          <w:bCs/>
          <w:sz w:val="24"/>
          <w:szCs w:val="24"/>
        </w:rPr>
        <w:t>Кабинет «Инженерной графики»</w:t>
      </w:r>
      <w:r w:rsidRPr="00006162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145D67" w:rsidRPr="00350805" w:rsidRDefault="00145D67" w:rsidP="00145D6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7005F">
        <w:rPr>
          <w:rFonts w:ascii="Times New Roman" w:eastAsia="Calibri" w:hAnsi="Times New Roman"/>
          <w:b/>
          <w:sz w:val="24"/>
          <w:szCs w:val="24"/>
          <w:lang w:eastAsia="en-US"/>
        </w:rPr>
        <w:t>оснащенный о</w:t>
      </w:r>
      <w:r w:rsidRPr="00E7005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борудованием</w:t>
      </w:r>
      <w:r w:rsidRPr="0035080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9A75E7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35080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350805">
        <w:rPr>
          <w:rFonts w:ascii="Times New Roman" w:eastAsia="Calibri" w:hAnsi="Times New Roman"/>
          <w:sz w:val="24"/>
          <w:szCs w:val="24"/>
          <w:lang w:val="en-US" w:eastAsia="en-US"/>
        </w:rPr>
        <w:t>AutoCAD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».</w:t>
      </w:r>
      <w:proofErr w:type="gramEnd"/>
    </w:p>
    <w:p w:rsidR="00145D67" w:rsidRPr="009A75E7" w:rsidRDefault="00145D67" w:rsidP="00145D6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45D67" w:rsidRPr="009A75E7" w:rsidRDefault="00145D67" w:rsidP="00145D6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5D67" w:rsidRDefault="00145D67" w:rsidP="00145D6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5F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15F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15F34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315F34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315F34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5F34">
        <w:rPr>
          <w:rFonts w:ascii="Times New Roman" w:hAnsi="Times New Roman"/>
          <w:bCs/>
          <w:sz w:val="24"/>
          <w:szCs w:val="24"/>
        </w:rPr>
        <w:t xml:space="preserve">может быть дополнен </w:t>
      </w:r>
      <w:r>
        <w:rPr>
          <w:rFonts w:ascii="Times New Roman" w:hAnsi="Times New Roman"/>
          <w:bCs/>
          <w:sz w:val="24"/>
          <w:szCs w:val="24"/>
        </w:rPr>
        <w:t>другими</w:t>
      </w:r>
      <w:r w:rsidRPr="00315F34">
        <w:rPr>
          <w:rFonts w:ascii="Times New Roman" w:hAnsi="Times New Roman"/>
          <w:bCs/>
          <w:sz w:val="24"/>
          <w:szCs w:val="24"/>
        </w:rPr>
        <w:t xml:space="preserve"> изданиями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5D67" w:rsidRPr="009A75E7" w:rsidRDefault="00145D67" w:rsidP="00145D6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45D67" w:rsidRPr="00E7005F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7005F">
        <w:rPr>
          <w:rFonts w:ascii="Times New Roman" w:hAnsi="Times New Roman"/>
          <w:b/>
          <w:bCs/>
          <w:sz w:val="24"/>
          <w:szCs w:val="24"/>
        </w:rPr>
        <w:t xml:space="preserve">3.2.1. </w:t>
      </w:r>
      <w:r>
        <w:rPr>
          <w:rFonts w:ascii="Times New Roman" w:hAnsi="Times New Roman"/>
          <w:b/>
          <w:bCs/>
          <w:sz w:val="24"/>
          <w:szCs w:val="24"/>
        </w:rPr>
        <w:t>Основные п</w:t>
      </w:r>
      <w:r w:rsidRPr="00E7005F">
        <w:rPr>
          <w:rFonts w:ascii="Times New Roman" w:hAnsi="Times New Roman"/>
          <w:b/>
          <w:bCs/>
          <w:sz w:val="24"/>
          <w:szCs w:val="24"/>
        </w:rPr>
        <w:t>ечатные издания</w:t>
      </w:r>
    </w:p>
    <w:p w:rsidR="00145D67" w:rsidRPr="00F41553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Панасенко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 Е. Инженерная графика: учебник для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/ В. Е.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Панасенко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— Санкт-Петербург: Лань, 2021. — 168 с. — ISBN 978-5-8114-6828-7. </w:t>
      </w:r>
    </w:p>
    <w:p w:rsidR="00145D67" w:rsidRPr="00F41553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Корниенко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 В. Начертательная геометрия: учебное пособие для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/ В. В.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Корниенко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>, В. В. Дергач, И. Г. Борисенко. — Санкт-Петербург: Лань, 2021. — 192 с. — ISBN 978-5-8114-6583-5.</w:t>
      </w:r>
    </w:p>
    <w:p w:rsidR="00145D67" w:rsidRPr="009A75E7" w:rsidRDefault="00145D67" w:rsidP="00145D6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45D67" w:rsidRDefault="00145D67" w:rsidP="00145D67">
      <w:pPr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эл</w:t>
      </w:r>
      <w:r w:rsidRPr="009A75E7">
        <w:rPr>
          <w:rFonts w:ascii="Times New Roman" w:hAnsi="Times New Roman"/>
          <w:b/>
          <w:sz w:val="24"/>
          <w:szCs w:val="24"/>
        </w:rPr>
        <w:t>ектронн</w:t>
      </w:r>
      <w:r>
        <w:rPr>
          <w:rFonts w:ascii="Times New Roman" w:hAnsi="Times New Roman"/>
          <w:b/>
          <w:sz w:val="24"/>
          <w:szCs w:val="24"/>
        </w:rPr>
        <w:t>ые издания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Панасенко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В. Е. Инженерная графика: учебник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В. Е.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Панасенко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168 с. — ISBN 978-5-8114-6828-7. — Текст: электронный // Лань: электронно-библиотечная система. — URL: </w:t>
      </w:r>
      <w:hyperlink r:id="rId5" w:history="1">
        <w:r w:rsidRPr="00B33B2B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https://e.lanbook.com/book/153640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(дата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Г. В. Инженерная графика для строительных специальностей: учебник / Г. В.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И. И.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Табачук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Н. Н. Кузнецова. — 2-е изд.,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2019. — 300 с. — ISBN 978-5-8114-3602-6. — Текст: электронный // Лань: электронно-библиотечная система. — URL: </w:t>
      </w:r>
      <w:hyperlink r:id="rId6" w:history="1">
        <w:r w:rsidRPr="00B33B2B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https://e.lanbook.com/book/148155</w:t>
        </w:r>
      </w:hyperlink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Корниенко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В. В. Начертательная геометрия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: учебное пособие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В. В.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Корниенко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В. В. Дергач, И. Г. Борисенко. — Санкт-Петербург: Лань, 2021. — 192 с. — ISBN 978-5-8114-6583-5. — Текст: электронный // Лань: электронно-библиотечная система. — URL: </w:t>
      </w:r>
      <w:hyperlink r:id="rId7" w:history="1">
        <w:r w:rsidRPr="00B33B2B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https://e.lanbook.com/book/152482</w:t>
        </w:r>
      </w:hyperlink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33B2B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Тарасов, Б. Ф. Начертательная геометрия: учебник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Б. Ф. Тарасов, Л. А. Дудкина, С. О.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Немолотов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256 с. — ISBN 978-5-8114-6890-4. — Текст: электронный // Лань: электронно-библиотечная система. — URL: </w:t>
      </w:r>
      <w:r w:rsidRPr="00B33B2B">
        <w:rPr>
          <w:rFonts w:eastAsia="Calibri"/>
          <w:lang w:eastAsia="en-US"/>
        </w:rPr>
        <w:t>https://e.lanbook.com/book/153658 (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О. Н. Леонова, Е. А.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Разумнова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2020. — 212 с. — ISBN 978-5-8114-6413-5. — Текст: электронный // Лань: электронно-библиотечная система. — URL: </w:t>
      </w:r>
      <w:r w:rsidRPr="00B33B2B">
        <w:rPr>
          <w:rFonts w:eastAsia="Calibri"/>
          <w:lang w:eastAsia="en-US"/>
        </w:rPr>
        <w:t>https://e.lanbook.com/book/147259 (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Фролов, С. А. Сборник задач по начертательной геометрии: учебное пособие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С. А. Фролов. — Санкт-Петербург: Лань, 2021. — 180 с. — ISBN 978-5-8114-6764-8. — Текст: электронный // Лань: электронно-библиотечная система. — URL: </w:t>
      </w:r>
      <w:r w:rsidRPr="00B33B2B">
        <w:rPr>
          <w:rFonts w:eastAsia="Calibri"/>
          <w:lang w:eastAsia="en-US"/>
        </w:rPr>
        <w:t>https://e.lanbook.com/book/152475 (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9A75E7" w:rsidRDefault="00145D67" w:rsidP="00145D67">
      <w:pPr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</w:p>
    <w:p w:rsidR="00145D67" w:rsidRPr="009A75E7" w:rsidRDefault="00145D67" w:rsidP="00145D67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A75E7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A75E7">
        <w:rPr>
          <w:rFonts w:ascii="Times New Roman" w:hAnsi="Times New Roman"/>
          <w:bCs/>
          <w:sz w:val="24"/>
          <w:szCs w:val="24"/>
        </w:rPr>
        <w:t>Чекмарев</w:t>
      </w:r>
      <w:proofErr w:type="spellEnd"/>
      <w:r w:rsidRPr="009A75E7">
        <w:rPr>
          <w:rFonts w:ascii="Times New Roman" w:hAnsi="Times New Roman"/>
          <w:bCs/>
          <w:sz w:val="24"/>
          <w:szCs w:val="24"/>
        </w:rPr>
        <w:t xml:space="preserve"> А.А. Инженерная графика, машиностроительное черчение: учебник/ А.А. </w:t>
      </w:r>
      <w:proofErr w:type="spellStart"/>
      <w:r w:rsidRPr="009A75E7">
        <w:rPr>
          <w:rFonts w:ascii="Times New Roman" w:hAnsi="Times New Roman"/>
          <w:bCs/>
          <w:sz w:val="24"/>
          <w:szCs w:val="24"/>
        </w:rPr>
        <w:t>Чекмарев</w:t>
      </w:r>
      <w:proofErr w:type="spellEnd"/>
      <w:r w:rsidRPr="009A75E7">
        <w:rPr>
          <w:rFonts w:ascii="Times New Roman" w:hAnsi="Times New Roman"/>
          <w:bCs/>
          <w:sz w:val="24"/>
          <w:szCs w:val="24"/>
        </w:rPr>
        <w:t>. - М.: ИНФРА - М, 2014. –  396 с.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73C4D">
        <w:rPr>
          <w:rFonts w:ascii="Times New Roman" w:hAnsi="Times New Roman"/>
          <w:bCs/>
          <w:sz w:val="24"/>
          <w:szCs w:val="24"/>
        </w:rPr>
        <w:t>Леонова, О. Н. Начертательная</w:t>
      </w:r>
      <w:r>
        <w:rPr>
          <w:rFonts w:ascii="Times New Roman" w:hAnsi="Times New Roman"/>
          <w:bCs/>
          <w:sz w:val="24"/>
          <w:szCs w:val="24"/>
        </w:rPr>
        <w:t xml:space="preserve"> геометрия в примерах и задачах</w:t>
      </w:r>
      <w:r w:rsidRPr="00473C4D">
        <w:rPr>
          <w:rFonts w:ascii="Times New Roman" w:hAnsi="Times New Roman"/>
          <w:bCs/>
          <w:sz w:val="24"/>
          <w:szCs w:val="24"/>
        </w:rPr>
        <w:t xml:space="preserve">: учебное пособие для </w:t>
      </w:r>
      <w:proofErr w:type="spellStart"/>
      <w:r w:rsidRPr="00473C4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473C4D">
        <w:rPr>
          <w:rFonts w:ascii="Times New Roman" w:hAnsi="Times New Roman"/>
          <w:bCs/>
          <w:sz w:val="24"/>
          <w:szCs w:val="24"/>
        </w:rPr>
        <w:t xml:space="preserve"> / О. Н. Леонова, Е. А. </w:t>
      </w:r>
      <w:proofErr w:type="spellStart"/>
      <w:r w:rsidRPr="00473C4D"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/>
          <w:bCs/>
          <w:sz w:val="24"/>
          <w:szCs w:val="24"/>
        </w:rPr>
        <w:t>зумнова</w:t>
      </w:r>
      <w:proofErr w:type="spellEnd"/>
      <w:r>
        <w:rPr>
          <w:rFonts w:ascii="Times New Roman" w:hAnsi="Times New Roman"/>
          <w:bCs/>
          <w:sz w:val="24"/>
          <w:szCs w:val="24"/>
        </w:rPr>
        <w:t>. — Санкт-Петербург</w:t>
      </w:r>
      <w:r w:rsidRPr="00473C4D">
        <w:rPr>
          <w:rFonts w:ascii="Times New Roman" w:hAnsi="Times New Roman"/>
          <w:bCs/>
          <w:sz w:val="24"/>
          <w:szCs w:val="24"/>
        </w:rPr>
        <w:t>: Лань, 2020. — 212 с. — ISBN 978-5-8114-6413-5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73C4D">
        <w:rPr>
          <w:rFonts w:ascii="Times New Roman" w:hAnsi="Times New Roman"/>
          <w:bCs/>
          <w:sz w:val="24"/>
          <w:szCs w:val="24"/>
        </w:rPr>
        <w:t>Фролов, С. А. Сборник за</w:t>
      </w:r>
      <w:r>
        <w:rPr>
          <w:rFonts w:ascii="Times New Roman" w:hAnsi="Times New Roman"/>
          <w:bCs/>
          <w:sz w:val="24"/>
          <w:szCs w:val="24"/>
        </w:rPr>
        <w:t>дач по начертательной геометрии</w:t>
      </w:r>
      <w:r w:rsidRPr="00473C4D">
        <w:rPr>
          <w:rFonts w:ascii="Times New Roman" w:hAnsi="Times New Roman"/>
          <w:bCs/>
          <w:sz w:val="24"/>
          <w:szCs w:val="24"/>
        </w:rPr>
        <w:t xml:space="preserve">: учебное пособие для </w:t>
      </w:r>
      <w:proofErr w:type="spellStart"/>
      <w:r w:rsidRPr="00473C4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473C4D">
        <w:rPr>
          <w:rFonts w:ascii="Times New Roman" w:hAnsi="Times New Roman"/>
          <w:bCs/>
          <w:sz w:val="24"/>
          <w:szCs w:val="24"/>
        </w:rPr>
        <w:t xml:space="preserve"> / </w:t>
      </w:r>
      <w:r>
        <w:rPr>
          <w:rFonts w:ascii="Times New Roman" w:hAnsi="Times New Roman"/>
          <w:bCs/>
          <w:sz w:val="24"/>
          <w:szCs w:val="24"/>
        </w:rPr>
        <w:t>С. А. Фролов. — Санкт-Петербург</w:t>
      </w:r>
      <w:r w:rsidRPr="00473C4D">
        <w:rPr>
          <w:rFonts w:ascii="Times New Roman" w:hAnsi="Times New Roman"/>
          <w:bCs/>
          <w:sz w:val="24"/>
          <w:szCs w:val="24"/>
        </w:rPr>
        <w:t>: Лань, 2021. — 180 с. — ISBN 978-5-8114-6764-8.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Фазлулин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В.А.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Халгинов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 – М.: Академия, 2015. – 400 </w:t>
      </w:r>
      <w:proofErr w:type="gramStart"/>
      <w:r w:rsidRPr="00F4155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F41553">
        <w:rPr>
          <w:rFonts w:ascii="Times New Roman" w:hAnsi="Times New Roman"/>
          <w:bCs/>
          <w:sz w:val="24"/>
          <w:szCs w:val="24"/>
        </w:rPr>
        <w:t>.</w:t>
      </w:r>
    </w:p>
    <w:p w:rsidR="00145D67" w:rsidRPr="00F41553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1: учебник и практикум для среднего профессионального образования / А. Л. Хейфец, А. Н.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И. В.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Буторина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 Н. Васильева; под редакцией А. Л. Хейфеца. — 3-е изд.,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2022. — 328 с. — (Профессиональное образование). — ISBN 978-5-534-07976-0. — Текст: электронный // Образовательная платформа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[сайт]. — URL: https://urait.ru/bcode/494513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2: учебник и практикум для среднего профессионального образования / А. Л. Хейфец, А. Н.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И. В.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Буторина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>, В. Н. Васильева</w:t>
      </w:r>
      <w:proofErr w:type="gramStart"/>
      <w:r w:rsidRPr="00F41553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F41553">
        <w:rPr>
          <w:rFonts w:ascii="Times New Roman" w:hAnsi="Times New Roman"/>
          <w:bCs/>
          <w:sz w:val="24"/>
          <w:szCs w:val="24"/>
        </w:rPr>
        <w:t xml:space="preserve"> под редакцией А. Л. Хейфеца. — 3-е изд.,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2022. — 279 с. — (Профессиональное образование). — ISBN 978-5-534-07974-6. — Текст: электронный // Образовательная платформа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8" w:history="1">
        <w:r w:rsidRPr="00FB2C87">
          <w:rPr>
            <w:rStyle w:val="a3"/>
            <w:rFonts w:ascii="Times New Roman" w:hAnsi="Times New Roman"/>
            <w:bCs/>
            <w:sz w:val="24"/>
            <w:szCs w:val="24"/>
          </w:rPr>
          <w:t>https://urait.ru/bcode/494514</w:t>
        </w:r>
      </w:hyperlink>
    </w:p>
    <w:p w:rsidR="00145D67" w:rsidRPr="009A75E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75E7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proofErr w:type="spellStart"/>
      <w:r w:rsidRPr="009A75E7">
        <w:rPr>
          <w:rFonts w:ascii="Times New Roman" w:hAnsi="Times New Roman"/>
          <w:sz w:val="24"/>
          <w:szCs w:val="24"/>
        </w:rPr>
        <w:t>www</w:t>
      </w:r>
      <w:proofErr w:type="spellEnd"/>
      <w:r w:rsidRPr="009A75E7">
        <w:rPr>
          <w:rFonts w:ascii="Times New Roman" w:hAnsi="Times New Roman"/>
          <w:sz w:val="24"/>
          <w:szCs w:val="24"/>
          <w:lang w:val="en-US"/>
        </w:rPr>
        <w:t>ING</w:t>
      </w:r>
      <w:r w:rsidRPr="009A75E7">
        <w:rPr>
          <w:rFonts w:ascii="Times New Roman" w:hAnsi="Times New Roman"/>
          <w:sz w:val="24"/>
          <w:szCs w:val="24"/>
        </w:rPr>
        <w:t>–</w:t>
      </w:r>
      <w:r w:rsidRPr="009A75E7">
        <w:rPr>
          <w:rFonts w:ascii="Times New Roman" w:hAnsi="Times New Roman"/>
          <w:sz w:val="24"/>
          <w:szCs w:val="24"/>
          <w:lang w:val="en-US"/>
        </w:rPr>
        <w:t>GRAFIKA</w:t>
      </w:r>
      <w:r w:rsidRPr="009A75E7">
        <w:rPr>
          <w:rFonts w:ascii="Times New Roman" w:hAnsi="Times New Roman"/>
          <w:sz w:val="24"/>
          <w:szCs w:val="24"/>
        </w:rPr>
        <w:t>.</w:t>
      </w:r>
      <w:r w:rsidRPr="009A75E7">
        <w:rPr>
          <w:rFonts w:ascii="Times New Roman" w:hAnsi="Times New Roman"/>
          <w:sz w:val="24"/>
          <w:szCs w:val="24"/>
          <w:lang w:val="en-US"/>
        </w:rPr>
        <w:t>RU</w:t>
      </w:r>
    </w:p>
    <w:p w:rsidR="00145D67" w:rsidRPr="009A75E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75E7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9" w:history="1">
        <w:r w:rsidRPr="00350805">
          <w:rPr>
            <w:rFonts w:ascii="Times New Roman" w:hAnsi="Times New Roman"/>
            <w:color w:val="0563C1"/>
            <w:sz w:val="24"/>
            <w:u w:val="single"/>
            <w:lang w:val="en-US"/>
          </w:rPr>
          <w:t>www</w:t>
        </w:r>
        <w:r w:rsidRPr="00350805">
          <w:rPr>
            <w:rFonts w:ascii="Times New Roman" w:hAnsi="Times New Roman"/>
            <w:color w:val="0563C1"/>
            <w:sz w:val="24"/>
            <w:u w:val="single"/>
          </w:rPr>
          <w:t>.</w:t>
        </w:r>
        <w:proofErr w:type="spellStart"/>
        <w:r w:rsidRPr="00350805">
          <w:rPr>
            <w:rFonts w:ascii="Times New Roman" w:hAnsi="Times New Roman"/>
            <w:color w:val="0563C1"/>
            <w:sz w:val="24"/>
            <w:u w:val="single"/>
            <w:lang w:val="en-US"/>
          </w:rPr>
          <w:t>ngeom</w:t>
        </w:r>
        <w:proofErr w:type="spellEnd"/>
        <w:r w:rsidRPr="00350805">
          <w:rPr>
            <w:rFonts w:ascii="Times New Roman" w:hAnsi="Times New Roman"/>
            <w:color w:val="0563C1"/>
            <w:sz w:val="24"/>
            <w:u w:val="single"/>
          </w:rPr>
          <w:t>.</w:t>
        </w:r>
        <w:proofErr w:type="spellStart"/>
        <w:r w:rsidRPr="00350805">
          <w:rPr>
            <w:rFonts w:ascii="Times New Roman" w:hAnsi="Times New Roman"/>
            <w:color w:val="0563C1"/>
            <w:sz w:val="24"/>
            <w:u w:val="single"/>
            <w:lang w:val="en-US"/>
          </w:rPr>
          <w:t>ru</w:t>
        </w:r>
        <w:proofErr w:type="spellEnd"/>
      </w:hyperlink>
    </w:p>
    <w:p w:rsidR="00145D67" w:rsidRPr="00F41553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145D67" w:rsidRPr="00433303" w:rsidRDefault="00145D67" w:rsidP="00145D67">
      <w:pPr>
        <w:suppressAutoHyphens/>
        <w:spacing w:after="120"/>
        <w:rPr>
          <w:rFonts w:ascii="Times New Roman" w:hAnsi="Times New Roman"/>
          <w:b/>
          <w:i/>
        </w:rPr>
      </w:pPr>
    </w:p>
    <w:p w:rsidR="00145D67" w:rsidRDefault="00145D67" w:rsidP="00145D67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06162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145D67" w:rsidRPr="00006162" w:rsidRDefault="00145D67" w:rsidP="00145D67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4110"/>
        <w:gridCol w:w="2376"/>
      </w:tblGrid>
      <w:tr w:rsidR="00145D67" w:rsidRPr="00222D8E" w:rsidTr="00145D67">
        <w:tc>
          <w:tcPr>
            <w:tcW w:w="1612" w:type="pct"/>
            <w:shd w:val="clear" w:color="auto" w:fill="auto"/>
            <w:vAlign w:val="center"/>
          </w:tcPr>
          <w:p w:rsidR="00145D67" w:rsidRPr="00222D8E" w:rsidRDefault="00145D67" w:rsidP="00145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  <w:t>Результаты обучения</w:t>
            </w:r>
          </w:p>
        </w:tc>
        <w:tc>
          <w:tcPr>
            <w:tcW w:w="2147" w:type="pct"/>
            <w:shd w:val="clear" w:color="auto" w:fill="auto"/>
            <w:vAlign w:val="center"/>
          </w:tcPr>
          <w:p w:rsidR="00145D67" w:rsidRPr="00222D8E" w:rsidRDefault="00145D67" w:rsidP="00145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  <w:t>Критерии оценки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45D67" w:rsidRPr="00222D8E" w:rsidRDefault="00145D67" w:rsidP="00145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  <w:t>Методы оценки</w:t>
            </w:r>
          </w:p>
        </w:tc>
      </w:tr>
      <w:tr w:rsidR="00145D67" w:rsidRPr="00222D8E" w:rsidTr="00145D67">
        <w:tc>
          <w:tcPr>
            <w:tcW w:w="5000" w:type="pct"/>
            <w:gridSpan w:val="3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sz w:val="23"/>
                <w:szCs w:val="23"/>
              </w:rPr>
              <w:t>Знания:</w:t>
            </w: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Оценка «5» ставится, если 90 – 100 % тестовых заданий </w:t>
            </w:r>
            <w:proofErr w:type="gramStart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выполнено</w:t>
            </w:r>
            <w:proofErr w:type="gramEnd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 верно.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Оценка «4» ставится, если верно выполнено 70 -80 % заданий.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Оценка «3» ставится, если 50-60 % заданий </w:t>
            </w:r>
            <w:proofErr w:type="gramStart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выполнено</w:t>
            </w:r>
            <w:proofErr w:type="gramEnd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 верно.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Если верно выполнено менее 50 % заданий, то ставится оценка «2».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верно выполнил и правильно оформил практическую работу.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незначительные неточности при выполнении и оформлении практической работы. 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 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 ошибки при выполнении и оформлении практической работы. 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отвечает на поставленные вопросы. 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Экспертная оценка в форме: защиты отчёта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по практическому занятию.</w:t>
            </w: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выполнении практической работы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Экспертная оценка в форме: защиты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по практической работе.</w:t>
            </w:r>
          </w:p>
        </w:tc>
      </w:tr>
      <w:tr w:rsidR="00145D67" w:rsidRPr="00222D8E" w:rsidTr="00145D67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Умения:</w:t>
            </w: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Оформлять проектно – конструкторскую, технологическую и другую техническую документацию </w:t>
            </w: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деталирование</w:t>
            </w:r>
            <w:proofErr w:type="spell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сборочного чертежа, решать графические задачи</w:t>
            </w: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при выполнении работы проявляет аккуратность, </w:t>
            </w: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самостоятельность, творчество.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выполнении практической работы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Практические занятия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Оценка «пять» ставится, если верно отвечает на все поставленные вопросы.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ответах на вопросы 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отвечает на поставленные вопросы.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выполнении практической работы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Индивидуальный опрос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Практические    работы </w:t>
            </w:r>
          </w:p>
        </w:tc>
      </w:tr>
    </w:tbl>
    <w:p w:rsidR="00145D67" w:rsidRDefault="00145D67" w:rsidP="00145D67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145D67" w:rsidRDefault="00145D67"/>
    <w:sectPr w:rsidR="00145D67" w:rsidSect="00D4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55864"/>
    <w:multiLevelType w:val="multilevel"/>
    <w:tmpl w:val="D50E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145D67"/>
    <w:rsid w:val="000F5587"/>
    <w:rsid w:val="00145CBA"/>
    <w:rsid w:val="00145D67"/>
    <w:rsid w:val="00173F19"/>
    <w:rsid w:val="00274DBD"/>
    <w:rsid w:val="003033A8"/>
    <w:rsid w:val="00487C4A"/>
    <w:rsid w:val="00587517"/>
    <w:rsid w:val="0060628F"/>
    <w:rsid w:val="006318D5"/>
    <w:rsid w:val="00635D07"/>
    <w:rsid w:val="008C3CA1"/>
    <w:rsid w:val="009871B2"/>
    <w:rsid w:val="00A60FC6"/>
    <w:rsid w:val="00AF4E31"/>
    <w:rsid w:val="00B22031"/>
    <w:rsid w:val="00D4744B"/>
    <w:rsid w:val="00E4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4B"/>
  </w:style>
  <w:style w:type="paragraph" w:styleId="1">
    <w:name w:val="heading 1"/>
    <w:basedOn w:val="a"/>
    <w:next w:val="a"/>
    <w:link w:val="10"/>
    <w:qFormat/>
    <w:rsid w:val="00145D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D6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3">
    <w:name w:val="Hyperlink"/>
    <w:uiPriority w:val="99"/>
    <w:rsid w:val="00145D67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145D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5D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45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52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4815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5364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14</Pages>
  <Words>3054</Words>
  <Characters>17412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Учительская</cp:lastModifiedBy>
  <cp:revision>6</cp:revision>
  <dcterms:created xsi:type="dcterms:W3CDTF">2023-10-20T07:53:00Z</dcterms:created>
  <dcterms:modified xsi:type="dcterms:W3CDTF">2024-05-23T09:10:00Z</dcterms:modified>
</cp:coreProperties>
</file>